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del Sistema de Alcantarillado Sanitario consiste en el emisor para beneficiar a la comunidad de Atlaco, en el municipio de Yahualica; ubicada en la localidad de Atlalco, Municipio de Yahualica,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Yahualica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EO-SIPDUS-N257-2023</w:t>
      </w:r>
      <w:r w:rsidRPr="009072F1">
        <w:rPr>
          <w:b/>
          <w:sz w:val="16"/>
          <w:szCs w:val="16"/>
        </w:rPr>
        <w:t xml:space="preserve">  </w:t>
      </w:r>
      <w:r w:rsidRPr="009072F1">
        <w:rPr>
          <w:sz w:val="16"/>
          <w:szCs w:val="16"/>
        </w:rPr>
        <w:t xml:space="preserve">de fecha </w:t>
      </w:r>
      <w:r w:rsidR="000E1895" w:rsidRPr="000E1895">
        <w:rPr>
          <w:b/>
          <w:sz w:val="16"/>
          <w:szCs w:val="16"/>
        </w:rPr>
        <w:t>02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del Sistema de Alcantarillado Sanitario consiste en el emisor para beneficiar a la comunidad de Atlaco, en el municipio de Yahualica; ubicada en la localidad de Atlalco, Municipio de Yahualica,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02 al 06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HACIENDA-A-FAISE/GI-2023-5003-00676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01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del Sistema de Alcantarillado Sanitario consiste en el emisor para beneficiar a la comunidad de Atlaco, en el municipio de Yahualica; ubicada en la localidad de Atlalco, Municipio de Yahualica,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D1868" w14:textId="77777777" w:rsidR="00B03E4C" w:rsidRDefault="00B03E4C">
      <w:pPr>
        <w:spacing w:after="0" w:line="240" w:lineRule="auto"/>
      </w:pPr>
      <w:r>
        <w:separator/>
      </w:r>
    </w:p>
  </w:endnote>
  <w:endnote w:type="continuationSeparator" w:id="0">
    <w:p w14:paraId="5BD15525" w14:textId="77777777" w:rsidR="00B03E4C" w:rsidRDefault="00B03E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987171" w14:textId="77777777" w:rsidR="00B03E4C" w:rsidRDefault="00B03E4C">
      <w:pPr>
        <w:spacing w:after="0" w:line="240" w:lineRule="auto"/>
      </w:pPr>
      <w:r>
        <w:separator/>
      </w:r>
    </w:p>
  </w:footnote>
  <w:footnote w:type="continuationSeparator" w:id="0">
    <w:p w14:paraId="4EFF9252" w14:textId="77777777" w:rsidR="00B03E4C" w:rsidRDefault="00B03E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C33"/>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3E4C"/>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41664</Words>
  <Characters>229155</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270279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2023-09-21T22:03:00Z</dcterms:created>
  <dcterms:modified xsi:type="dcterms:W3CDTF">2023-09-21T22:03:00Z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